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5C" w:rsidRPr="00683A5C" w:rsidRDefault="00683A5C" w:rsidP="00683A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683A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Oświadczenie o kontynuacji kształcenia w ukraińskim systemie oświaty</w:t>
      </w:r>
    </w:p>
    <w:p w:rsidR="00683A5C" w:rsidRDefault="00683A5C" w:rsidP="00683A5C">
      <w:pPr>
        <w:pStyle w:val="NormalnyWeb"/>
        <w:rPr>
          <w:color w:val="000000"/>
          <w:sz w:val="23"/>
          <w:szCs w:val="23"/>
        </w:rPr>
      </w:pPr>
      <w:r>
        <w:rPr>
          <w:color w:val="000000"/>
        </w:rPr>
        <w:t>Dzieci i uczniowie, obywatele Ukrainy, uczący się w przedszkolu lub szkole funkcjonującej w ukraińskim systemie oświaty w trybie zdalnym nie podlegają obowiązkowemu rocznemu przygotowaniu przedszkolnego</w:t>
      </w:r>
      <w:r>
        <w:rPr>
          <w:color w:val="000000"/>
          <w:sz w:val="23"/>
          <w:szCs w:val="23"/>
        </w:rPr>
        <w:t xml:space="preserve">, </w:t>
      </w:r>
      <w:r>
        <w:rPr>
          <w:color w:val="000000"/>
        </w:rPr>
        <w:t xml:space="preserve">obowiązkowi </w:t>
      </w:r>
      <w:bookmarkStart w:id="0" w:name="_ftnref1"/>
      <w:r>
        <w:rPr>
          <w:color w:val="000000"/>
        </w:rPr>
        <w:t>szkolnemu albo obowiązkowi nauki</w:t>
      </w:r>
      <w:bookmarkEnd w:id="0"/>
      <w:r>
        <w:rPr>
          <w:color w:val="000000"/>
          <w:sz w:val="23"/>
          <w:szCs w:val="23"/>
        </w:rPr>
        <w:t>.</w:t>
      </w:r>
      <w:r>
        <w:rPr>
          <w:rStyle w:val="Odwoanieprzypisukocowego"/>
          <w:color w:val="000000"/>
          <w:sz w:val="23"/>
          <w:szCs w:val="23"/>
        </w:rPr>
        <w:endnoteReference w:id="1"/>
      </w:r>
      <w:r>
        <w:rPr>
          <w:color w:val="000000"/>
          <w:sz w:val="23"/>
          <w:szCs w:val="23"/>
        </w:rPr>
        <w:t xml:space="preserve"> </w:t>
      </w:r>
    </w:p>
    <w:p w:rsidR="00683A5C" w:rsidRDefault="00683A5C" w:rsidP="00683A5C">
      <w:pPr>
        <w:pStyle w:val="NormalnyWeb"/>
      </w:pPr>
      <w:r>
        <w:rPr>
          <w:color w:val="000000"/>
        </w:rPr>
        <w:t xml:space="preserve">Rodzic lub osoba sprawująca opiekę nad dzieckiem lub uczniem </w:t>
      </w:r>
      <w:r>
        <w:rPr>
          <w:rStyle w:val="Pogrubienie"/>
          <w:color w:val="000000"/>
        </w:rPr>
        <w:t>składa do gminy właściwej ze względu na miejsce pobytu dziecka lub ucznia oświadczenie o kontynuacji kształcenia w ukraińskim systemie oświaty.</w:t>
      </w:r>
    </w:p>
    <w:p w:rsidR="00683A5C" w:rsidRDefault="00683A5C" w:rsidP="00683A5C">
      <w:pPr>
        <w:pStyle w:val="NormalnyWeb"/>
      </w:pPr>
      <w:r>
        <w:t>Oświadczenie można złożyć w odpowiednim ze względu na miejsce pobytu dziecka/ucznia Urzędzie Dzielnicy m.st. Warszawy, elektronicznie lub wysłać na adres korespondencyjny odpowiedniego Urzędu Dzielnicy.</w:t>
      </w:r>
    </w:p>
    <w:p w:rsidR="003735F3" w:rsidRPr="00D43499" w:rsidRDefault="00B06D09" w:rsidP="00683A5C">
      <w:pPr>
        <w:pStyle w:val="NormalnyWeb"/>
        <w:rPr>
          <w:rStyle w:val="Pogrubienie"/>
          <w:b w:val="0"/>
        </w:rPr>
      </w:pPr>
      <w:r w:rsidRPr="00D43499">
        <w:rPr>
          <w:rStyle w:val="Pogrubienie"/>
          <w:b w:val="0"/>
        </w:rPr>
        <w:t xml:space="preserve">Rodzic lub osoba sprawująca opiekę nad dzieckiem lub uczniem, którego miejscem pobytu jest Dzielnica Wola m. st. Warszawy </w:t>
      </w:r>
      <w:r w:rsidR="003735F3" w:rsidRPr="00D43499">
        <w:rPr>
          <w:rStyle w:val="Pogrubienie"/>
          <w:b w:val="0"/>
        </w:rPr>
        <w:t>może złożyć oświadczenie:</w:t>
      </w:r>
    </w:p>
    <w:p w:rsidR="003735F3" w:rsidRPr="003735F3" w:rsidRDefault="003735F3" w:rsidP="003735F3">
      <w:pPr>
        <w:pStyle w:val="NormalnyWeb"/>
        <w:numPr>
          <w:ilvl w:val="0"/>
          <w:numId w:val="1"/>
        </w:numPr>
        <w:rPr>
          <w:rStyle w:val="Pogrubienie"/>
          <w:b w:val="0"/>
        </w:rPr>
      </w:pPr>
      <w:r w:rsidRPr="003735F3">
        <w:rPr>
          <w:rStyle w:val="Pogrubienie"/>
          <w:b w:val="0"/>
        </w:rPr>
        <w:t>W Urzędzie</w:t>
      </w:r>
      <w:r w:rsidR="00B06D09" w:rsidRPr="003735F3">
        <w:rPr>
          <w:rStyle w:val="Pogrubienie"/>
          <w:b w:val="0"/>
        </w:rPr>
        <w:t xml:space="preserve"> Miasta Dzielnicy Wola Al. Solidarności 90</w:t>
      </w:r>
      <w:r w:rsidRPr="003735F3">
        <w:rPr>
          <w:rStyle w:val="Pogrubienie"/>
          <w:b w:val="0"/>
        </w:rPr>
        <w:t xml:space="preserve">, </w:t>
      </w:r>
      <w:r w:rsidR="00E3298A">
        <w:rPr>
          <w:rStyle w:val="Pogrubienie"/>
          <w:b w:val="0"/>
        </w:rPr>
        <w:t xml:space="preserve">parter - </w:t>
      </w:r>
      <w:r w:rsidRPr="003735F3">
        <w:rPr>
          <w:rStyle w:val="Pogrubienie"/>
          <w:b w:val="0"/>
        </w:rPr>
        <w:t xml:space="preserve">wejście A </w:t>
      </w:r>
    </w:p>
    <w:p w:rsidR="003735F3" w:rsidRPr="003735F3" w:rsidRDefault="003735F3" w:rsidP="003735F3">
      <w:pPr>
        <w:pStyle w:val="NormalnyWeb"/>
        <w:numPr>
          <w:ilvl w:val="0"/>
          <w:numId w:val="1"/>
        </w:numPr>
        <w:rPr>
          <w:rStyle w:val="Pogrubienie"/>
        </w:rPr>
      </w:pPr>
      <w:r w:rsidRPr="003735F3">
        <w:rPr>
          <w:rStyle w:val="Pogrubienie"/>
          <w:b w:val="0"/>
        </w:rPr>
        <w:t>Wysyłając skan na adres mailowy:</w:t>
      </w:r>
      <w:r w:rsidRPr="003735F3">
        <w:rPr>
          <w:rStyle w:val="Pogrubienie"/>
        </w:rPr>
        <w:t xml:space="preserve">  </w:t>
      </w:r>
      <w:hyperlink r:id="rId8" w:history="1">
        <w:r w:rsidRPr="003735F3">
          <w:rPr>
            <w:rStyle w:val="Hipercze"/>
          </w:rPr>
          <w:t>wola.wow@um.warszawa.pl</w:t>
        </w:r>
      </w:hyperlink>
    </w:p>
    <w:p w:rsidR="003735F3" w:rsidRDefault="003735F3" w:rsidP="003735F3">
      <w:pPr>
        <w:pStyle w:val="NormalnyWeb"/>
        <w:numPr>
          <w:ilvl w:val="0"/>
          <w:numId w:val="1"/>
        </w:numPr>
        <w:rPr>
          <w:rStyle w:val="Pogrubienie"/>
        </w:rPr>
      </w:pPr>
      <w:r w:rsidRPr="003735F3">
        <w:rPr>
          <w:rStyle w:val="Pogrubienie"/>
          <w:b w:val="0"/>
        </w:rPr>
        <w:t xml:space="preserve">Wysyłając </w:t>
      </w:r>
      <w:r w:rsidR="00E3298A">
        <w:rPr>
          <w:rStyle w:val="Pogrubienie"/>
          <w:b w:val="0"/>
        </w:rPr>
        <w:t>oryginał</w:t>
      </w:r>
      <w:bookmarkStart w:id="1" w:name="_GoBack"/>
      <w:bookmarkEnd w:id="1"/>
      <w:r w:rsidR="00E3298A">
        <w:rPr>
          <w:rStyle w:val="Pogrubienie"/>
          <w:b w:val="0"/>
        </w:rPr>
        <w:t xml:space="preserve"> </w:t>
      </w:r>
      <w:r w:rsidRPr="003735F3">
        <w:rPr>
          <w:rStyle w:val="Pogrubienie"/>
          <w:b w:val="0"/>
        </w:rPr>
        <w:t>na adres:</w:t>
      </w:r>
      <w:r w:rsidRPr="003735F3">
        <w:rPr>
          <w:rStyle w:val="Pogrubienie"/>
        </w:rPr>
        <w:t xml:space="preserve"> </w:t>
      </w:r>
      <w:r w:rsidRPr="003735F3">
        <w:rPr>
          <w:iCs/>
        </w:rPr>
        <w:t>Urząd Dzielnicy Wola m.st. Warszawy Wydział Oświaty i Wychowania Al. Solidarności 90,</w:t>
      </w:r>
      <w:r>
        <w:rPr>
          <w:iCs/>
        </w:rPr>
        <w:t xml:space="preserve"> 01-003 Warszawa</w:t>
      </w:r>
      <w:r w:rsidRPr="00907B2F">
        <w:rPr>
          <w:iCs/>
        </w:rPr>
        <w:br/>
      </w:r>
    </w:p>
    <w:p w:rsidR="003735F3" w:rsidRDefault="003735F3" w:rsidP="003735F3">
      <w:pPr>
        <w:pStyle w:val="section-title"/>
      </w:pPr>
      <w:r>
        <w:t>Załączniki:</w:t>
      </w:r>
    </w:p>
    <w:p w:rsidR="00D43499" w:rsidRDefault="00D43499" w:rsidP="00D43499">
      <w:pPr>
        <w:pStyle w:val="section-title"/>
        <w:numPr>
          <w:ilvl w:val="0"/>
          <w:numId w:val="3"/>
        </w:numPr>
      </w:pPr>
      <w:r>
        <w:t>Oświadczenie o kontynuacji kształcenia w ukraińskim systemie oświaty (język polski)</w:t>
      </w:r>
    </w:p>
    <w:p w:rsidR="00D43499" w:rsidRDefault="00D43499" w:rsidP="00D43499">
      <w:pPr>
        <w:pStyle w:val="section-title"/>
        <w:numPr>
          <w:ilvl w:val="0"/>
          <w:numId w:val="3"/>
        </w:numPr>
      </w:pPr>
      <w:r>
        <w:t>Oświadczenie o kontynuacji kształcenia w ukraińskim systemie oświaty (język ukraiński)</w:t>
      </w:r>
    </w:p>
    <w:sectPr w:rsidR="00D4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8A" w:rsidRDefault="0003748A" w:rsidP="00683A5C">
      <w:pPr>
        <w:spacing w:after="0" w:line="240" w:lineRule="auto"/>
      </w:pPr>
      <w:r>
        <w:separator/>
      </w:r>
    </w:p>
  </w:endnote>
  <w:endnote w:type="continuationSeparator" w:id="0">
    <w:p w:rsidR="0003748A" w:rsidRDefault="0003748A" w:rsidP="00683A5C">
      <w:pPr>
        <w:spacing w:after="0" w:line="240" w:lineRule="auto"/>
      </w:pPr>
      <w:r>
        <w:continuationSeparator/>
      </w:r>
    </w:p>
  </w:endnote>
  <w:endnote w:id="1">
    <w:p w:rsidR="00683A5C" w:rsidRDefault="00683A5C">
      <w:pPr>
        <w:pStyle w:val="Tekstprzypisukocowego"/>
      </w:pPr>
      <w:r>
        <w:rPr>
          <w:rStyle w:val="Odwoanieprzypisukocowego"/>
        </w:rPr>
        <w:endnoteRef/>
      </w:r>
      <w:r w:rsidR="003735F3">
        <w:t xml:space="preserve"> W Polsce n</w:t>
      </w:r>
      <w:r>
        <w:t>auka jest obowiązkowa do ukończenia 18. roku życia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8A" w:rsidRDefault="0003748A" w:rsidP="00683A5C">
      <w:pPr>
        <w:spacing w:after="0" w:line="240" w:lineRule="auto"/>
      </w:pPr>
      <w:r>
        <w:separator/>
      </w:r>
    </w:p>
  </w:footnote>
  <w:footnote w:type="continuationSeparator" w:id="0">
    <w:p w:rsidR="0003748A" w:rsidRDefault="0003748A" w:rsidP="00683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497"/>
    <w:multiLevelType w:val="hybridMultilevel"/>
    <w:tmpl w:val="63DEA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B0D1F"/>
    <w:multiLevelType w:val="hybridMultilevel"/>
    <w:tmpl w:val="33C21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36B3"/>
    <w:multiLevelType w:val="multilevel"/>
    <w:tmpl w:val="6382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5C"/>
    <w:rsid w:val="0003748A"/>
    <w:rsid w:val="00261766"/>
    <w:rsid w:val="00340F11"/>
    <w:rsid w:val="003735F3"/>
    <w:rsid w:val="00683A5C"/>
    <w:rsid w:val="0080271C"/>
    <w:rsid w:val="008F0F50"/>
    <w:rsid w:val="00907B2F"/>
    <w:rsid w:val="00B06D09"/>
    <w:rsid w:val="00CF19E4"/>
    <w:rsid w:val="00D2091E"/>
    <w:rsid w:val="00D43499"/>
    <w:rsid w:val="00E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B241"/>
  <w15:chartTrackingRefBased/>
  <w15:docId w15:val="{29CEF803-D170-4F84-A29D-A0BA9D2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8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A5C"/>
  </w:style>
  <w:style w:type="character" w:styleId="Pogrubienie">
    <w:name w:val="Strong"/>
    <w:basedOn w:val="Domylnaczcionkaakapitu"/>
    <w:uiPriority w:val="22"/>
    <w:qFormat/>
    <w:rsid w:val="00683A5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A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A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A5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83A5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5C"/>
    <w:rPr>
      <w:rFonts w:ascii="Segoe UI" w:hAnsi="Segoe UI" w:cs="Segoe UI"/>
      <w:sz w:val="18"/>
      <w:szCs w:val="18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07B2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907B2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907B2F"/>
  </w:style>
  <w:style w:type="character" w:customStyle="1" w:styleId="addressstreet">
    <w:name w:val="address__street"/>
    <w:basedOn w:val="Domylnaczcionkaakapitu"/>
    <w:rsid w:val="00907B2F"/>
  </w:style>
  <w:style w:type="character" w:customStyle="1" w:styleId="addresspostcode">
    <w:name w:val="address__postcode"/>
    <w:basedOn w:val="Domylnaczcionkaakapitu"/>
    <w:rsid w:val="00907B2F"/>
  </w:style>
  <w:style w:type="character" w:customStyle="1" w:styleId="addresscity">
    <w:name w:val="address__city"/>
    <w:basedOn w:val="Domylnaczcionkaakapitu"/>
    <w:rsid w:val="00907B2F"/>
  </w:style>
  <w:style w:type="character" w:styleId="Hipercze">
    <w:name w:val="Hyperlink"/>
    <w:basedOn w:val="Domylnaczcionkaakapitu"/>
    <w:uiPriority w:val="99"/>
    <w:unhideWhenUsed/>
    <w:rsid w:val="00907B2F"/>
    <w:rPr>
      <w:color w:val="0563C1" w:themeColor="hyperlink"/>
      <w:u w:val="single"/>
    </w:rPr>
  </w:style>
  <w:style w:type="paragraph" w:customStyle="1" w:styleId="section-title">
    <w:name w:val="section-title"/>
    <w:basedOn w:val="Normalny"/>
    <w:rsid w:val="0037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achment-name">
    <w:name w:val="attachment-name"/>
    <w:basedOn w:val="Domylnaczcionkaakapitu"/>
    <w:rsid w:val="003735F3"/>
  </w:style>
  <w:style w:type="character" w:customStyle="1" w:styleId="sr-only">
    <w:name w:val="sr-only"/>
    <w:basedOn w:val="Domylnaczcionkaakapitu"/>
    <w:rsid w:val="0037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a.wow@um.warsz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F2C93-EEE4-40F4-BE6F-6F364AD7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Golik Katarzyna</dc:creator>
  <cp:keywords/>
  <dc:description/>
  <cp:lastModifiedBy>Golik Katarzyna</cp:lastModifiedBy>
  <cp:revision>7</cp:revision>
  <cp:lastPrinted>2022-03-31T11:28:00Z</cp:lastPrinted>
  <dcterms:created xsi:type="dcterms:W3CDTF">2022-03-31T10:48:00Z</dcterms:created>
  <dcterms:modified xsi:type="dcterms:W3CDTF">2022-04-11T13:31:00Z</dcterms:modified>
</cp:coreProperties>
</file>